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8E" w:rsidRDefault="000C678E">
      <w:pPr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</w:p>
    <w:p w:rsidR="000C678E" w:rsidRDefault="000C678E">
      <w:pPr>
        <w:spacing w:after="120"/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смерти, утвержденному приказом Министерства труда и социальной защиты Российской Федерации от 25 октября 2013 г. № 577н</w:t>
      </w:r>
    </w:p>
    <w:p w:rsidR="000C678E" w:rsidRDefault="000C678E" w:rsidP="008E194C">
      <w:pPr>
        <w:spacing w:after="240"/>
        <w:ind w:left="5812"/>
        <w:rPr>
          <w:sz w:val="16"/>
          <w:szCs w:val="16"/>
        </w:rPr>
      </w:pPr>
      <w:r>
        <w:rPr>
          <w:sz w:val="16"/>
          <w:szCs w:val="16"/>
        </w:rPr>
        <w:t>(в ред. Приказа Минтруда России от 22.11.2017 № 798н)</w:t>
      </w:r>
    </w:p>
    <w:p w:rsidR="000C678E" w:rsidRDefault="000C678E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C678E" w:rsidRDefault="000C678E">
      <w:pPr>
        <w:spacing w:before="6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0C678E" w:rsidRDefault="000C678E">
      <w:pPr>
        <w:pBdr>
          <w:top w:val="single" w:sz="4" w:space="1" w:color="auto"/>
        </w:pBdr>
        <w:ind w:left="508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Фонда социального</w:t>
      </w:r>
    </w:p>
    <w:p w:rsidR="000C678E" w:rsidRDefault="000C678E">
      <w:pPr>
        <w:ind w:left="4820"/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страхования Российской Федерации)</w:t>
      </w: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C678E" w:rsidRDefault="000C678E">
      <w:pPr>
        <w:pBdr>
          <w:top w:val="single" w:sz="4" w:space="1" w:color="auto"/>
        </w:pBdr>
        <w:ind w:left="5143"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p w:rsidR="000C678E" w:rsidRDefault="000C678E">
      <w:pPr>
        <w:tabs>
          <w:tab w:val="right" w:pos="9921"/>
        </w:tabs>
        <w:ind w:left="4820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C678E" w:rsidRDefault="000C678E">
      <w:pPr>
        <w:pBdr>
          <w:top w:val="single" w:sz="4" w:space="1" w:color="auto"/>
        </w:pBdr>
        <w:ind w:left="4820" w:right="113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проживающего по адресу:  </w:t>
      </w:r>
    </w:p>
    <w:p w:rsidR="000C678E" w:rsidRDefault="000C678E">
      <w:pPr>
        <w:pBdr>
          <w:top w:val="single" w:sz="4" w:space="1" w:color="auto"/>
        </w:pBdr>
        <w:ind w:left="7371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0C678E" w:rsidRDefault="000C678E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371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623"/>
        <w:gridCol w:w="340"/>
        <w:gridCol w:w="2438"/>
        <w:gridCol w:w="28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0C678E" w:rsidRDefault="000C678E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423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</w:tbl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СНИЛС  </w:t>
      </w:r>
    </w:p>
    <w:p w:rsidR="000C678E" w:rsidRDefault="000C678E">
      <w:pPr>
        <w:pBdr>
          <w:top w:val="single" w:sz="4" w:space="1" w:color="auto"/>
        </w:pBdr>
        <w:ind w:left="5681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0C678E" w:rsidRDefault="000C678E">
      <w:pPr>
        <w:pBdr>
          <w:top w:val="single" w:sz="4" w:space="1" w:color="auto"/>
        </w:pBdr>
        <w:ind w:left="5398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Телефон:  </w:t>
      </w:r>
    </w:p>
    <w:p w:rsidR="000C678E" w:rsidRDefault="000C678E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0C678E" w:rsidRDefault="000C678E">
      <w:pPr>
        <w:pBdr>
          <w:bottom w:val="single" w:sz="12" w:space="1" w:color="auto"/>
        </w:pBdr>
        <w:spacing w:before="120"/>
        <w:ind w:left="4820"/>
        <w:rPr>
          <w:sz w:val="2"/>
          <w:szCs w:val="2"/>
        </w:rPr>
      </w:pPr>
    </w:p>
    <w:p w:rsidR="000C678E" w:rsidRDefault="000C678E" w:rsidP="008E194C">
      <w:pPr>
        <w:spacing w:before="12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заявителя  </w:t>
      </w:r>
    </w:p>
    <w:p w:rsidR="000C678E" w:rsidRDefault="000C678E">
      <w:pPr>
        <w:ind w:left="4820"/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C678E" w:rsidRDefault="000C678E">
      <w:pPr>
        <w:tabs>
          <w:tab w:val="right" w:pos="9921"/>
        </w:tabs>
        <w:ind w:left="4820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C678E" w:rsidRDefault="000C678E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 заявителя)</w:t>
      </w: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>проживающий по адресу:</w:t>
      </w:r>
    </w:p>
    <w:p w:rsidR="000C678E" w:rsidRDefault="000C678E">
      <w:pPr>
        <w:ind w:left="4820"/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0C678E" w:rsidRDefault="000C678E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371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623"/>
        <w:gridCol w:w="340"/>
        <w:gridCol w:w="2438"/>
        <w:gridCol w:w="28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0C678E" w:rsidRDefault="000C678E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423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</w:tbl>
    <w:p w:rsidR="000C678E" w:rsidRDefault="000C678E">
      <w:pPr>
        <w:ind w:left="4820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</w:t>
      </w:r>
      <w:r>
        <w:rPr>
          <w:sz w:val="22"/>
          <w:szCs w:val="22"/>
        </w:rPr>
        <w:br/>
        <w:t>представителя заявителя:</w:t>
      </w:r>
    </w:p>
    <w:p w:rsidR="000C678E" w:rsidRDefault="000C678E">
      <w:pPr>
        <w:ind w:left="4820"/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C678E" w:rsidRDefault="000C678E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Телефон:  </w:t>
      </w:r>
    </w:p>
    <w:p w:rsidR="000C678E" w:rsidRDefault="000C678E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0C678E" w:rsidRDefault="000C678E">
      <w:pPr>
        <w:spacing w:befor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0C678E" w:rsidRDefault="000C678E">
      <w:pPr>
        <w:tabs>
          <w:tab w:val="right" w:pos="9921"/>
        </w:tabs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назначить единовременную и (или) ежемесячную страховые выплаты (нужное подчеркнуть) в связи со страховым случаем, наступившим в период работы в</w:t>
      </w:r>
      <w:r w:rsidR="0034553D" w:rsidRPr="00FF5FBD">
        <w:rPr>
          <w:sz w:val="22"/>
          <w:szCs w:val="22"/>
        </w:rPr>
        <w:br/>
      </w:r>
      <w:r>
        <w:rPr>
          <w:sz w:val="22"/>
          <w:szCs w:val="22"/>
        </w:rPr>
        <w:tab/>
        <w:t>,</w:t>
      </w:r>
    </w:p>
    <w:p w:rsidR="000C678E" w:rsidRDefault="000C678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страхователя – причинителя вреда)</w:t>
      </w:r>
    </w:p>
    <w:p w:rsidR="000C678E" w:rsidRDefault="000C678E">
      <w:pPr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284"/>
        <w:gridCol w:w="5273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произошедшим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наступления страхового случая)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 xml:space="preserve"> пострадавшего)</w:t>
            </w:r>
          </w:p>
        </w:tc>
      </w:tr>
    </w:tbl>
    <w:p w:rsidR="000C678E" w:rsidRDefault="000C678E">
      <w:pPr>
        <w:rPr>
          <w:sz w:val="22"/>
          <w:szCs w:val="22"/>
        </w:rPr>
      </w:pPr>
    </w:p>
    <w:p w:rsidR="000C678E" w:rsidRDefault="000C678E">
      <w:pPr>
        <w:pBdr>
          <w:top w:val="single" w:sz="4" w:space="1" w:color="auto"/>
        </w:pBdr>
        <w:rPr>
          <w:sz w:val="2"/>
          <w:szCs w:val="2"/>
        </w:rPr>
      </w:pPr>
    </w:p>
    <w:p w:rsidR="000C678E" w:rsidRDefault="000C678E">
      <w:pPr>
        <w:rPr>
          <w:sz w:val="22"/>
          <w:szCs w:val="22"/>
        </w:rPr>
      </w:pPr>
      <w:r>
        <w:rPr>
          <w:sz w:val="22"/>
          <w:szCs w:val="22"/>
        </w:rPr>
        <w:t>Выплаты прошу осуществлять:</w:t>
      </w:r>
    </w:p>
    <w:p w:rsidR="000C678E" w:rsidRDefault="000C678E">
      <w:pPr>
        <w:rPr>
          <w:sz w:val="22"/>
          <w:szCs w:val="22"/>
        </w:rPr>
      </w:pPr>
      <w:r>
        <w:rPr>
          <w:sz w:val="22"/>
          <w:szCs w:val="22"/>
        </w:rPr>
        <w:t xml:space="preserve">почтовым переводом по адресу:  </w:t>
      </w:r>
    </w:p>
    <w:p w:rsidR="000C678E" w:rsidRDefault="000C678E">
      <w:pPr>
        <w:pBdr>
          <w:top w:val="single" w:sz="4" w:space="1" w:color="auto"/>
        </w:pBdr>
        <w:ind w:left="3131"/>
        <w:rPr>
          <w:sz w:val="2"/>
          <w:szCs w:val="2"/>
        </w:rPr>
      </w:pPr>
    </w:p>
    <w:p w:rsidR="000C678E" w:rsidRDefault="000C678E">
      <w:pPr>
        <w:rPr>
          <w:sz w:val="22"/>
          <w:szCs w:val="22"/>
        </w:rPr>
      </w:pPr>
      <w:r>
        <w:rPr>
          <w:sz w:val="22"/>
          <w:szCs w:val="22"/>
        </w:rPr>
        <w:t xml:space="preserve">через кредитную организацию на лицевой счет №  </w:t>
      </w:r>
    </w:p>
    <w:p w:rsidR="000C678E" w:rsidRDefault="000C678E">
      <w:pPr>
        <w:pBdr>
          <w:top w:val="single" w:sz="4" w:space="1" w:color="auto"/>
        </w:pBdr>
        <w:ind w:left="4794"/>
        <w:rPr>
          <w:sz w:val="2"/>
          <w:szCs w:val="2"/>
        </w:rPr>
      </w:pPr>
    </w:p>
    <w:p w:rsidR="000C678E" w:rsidRDefault="000C678E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0C678E" w:rsidRDefault="000C678E">
      <w:pPr>
        <w:pBdr>
          <w:top w:val="single" w:sz="4" w:space="1" w:color="auto"/>
        </w:pBdr>
        <w:ind w:left="2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банка, кредитной организации)</w:t>
      </w:r>
    </w:p>
    <w:p w:rsidR="000C678E" w:rsidRDefault="000C678E">
      <w:pPr>
        <w:rPr>
          <w:sz w:val="22"/>
          <w:szCs w:val="22"/>
        </w:rPr>
      </w:pPr>
      <w:r>
        <w:rPr>
          <w:sz w:val="22"/>
          <w:szCs w:val="22"/>
        </w:rPr>
        <w:t xml:space="preserve">через иную организацию  </w:t>
      </w:r>
    </w:p>
    <w:p w:rsidR="000C678E" w:rsidRDefault="000C678E">
      <w:pPr>
        <w:pBdr>
          <w:top w:val="single" w:sz="4" w:space="1" w:color="auto"/>
        </w:pBdr>
        <w:spacing w:after="240"/>
        <w:ind w:left="2461"/>
        <w:rPr>
          <w:sz w:val="2"/>
          <w:szCs w:val="2"/>
        </w:rPr>
      </w:pPr>
    </w:p>
    <w:p w:rsidR="000C678E" w:rsidRDefault="000C67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СВЕДЕНИЯ О ПЕРИОДЕ ДЛЯ РАСЧЕТА ЕЖЕМЕСЯЧНОЙ СТРАХОВОЙ ВЫПЛАТЫ</w:t>
      </w:r>
    </w:p>
    <w:p w:rsidR="000C678E" w:rsidRDefault="000C678E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застрахованным)</w:t>
      </w:r>
    </w:p>
    <w:p w:rsidR="000C678E" w:rsidRDefault="000C678E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Для расчета ежемесячной страховой выплаты прошу учесть сумму заработка за 12 месяцев работы (нужное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8E" w:rsidRDefault="000C678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предшествовавших месяцу, в котором произошел несчастный случай на производстве,</w:t>
            </w:r>
          </w:p>
        </w:tc>
      </w:tr>
    </w:tbl>
    <w:p w:rsidR="000C678E" w:rsidRDefault="000C678E">
      <w:pPr>
        <w:ind w:left="397"/>
        <w:rPr>
          <w:sz w:val="22"/>
          <w:szCs w:val="22"/>
        </w:rPr>
      </w:pPr>
      <w:r>
        <w:rPr>
          <w:sz w:val="22"/>
          <w:szCs w:val="22"/>
        </w:rPr>
        <w:t>установлен диагноз профессионального заболевания:</w:t>
      </w: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397"/>
        <w:gridCol w:w="130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8E" w:rsidRDefault="000C678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предшествовавших месяцу, в котором установлена утрата (снижение) профессиональной трудоспособности:</w:t>
            </w:r>
          </w:p>
        </w:tc>
      </w:tr>
    </w:tbl>
    <w:p w:rsidR="000C678E" w:rsidRDefault="000C678E">
      <w:pPr>
        <w:ind w:left="397"/>
        <w:rPr>
          <w:sz w:val="2"/>
          <w:szCs w:val="2"/>
        </w:rPr>
      </w:pP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397"/>
        <w:gridCol w:w="130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8E" w:rsidRDefault="000C678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предшествовавших прекращению работы, повлекшей профессиональное заболевание:</w:t>
            </w:r>
          </w:p>
        </w:tc>
      </w:tr>
    </w:tbl>
    <w:p w:rsidR="000C678E" w:rsidRDefault="000C678E">
      <w:pPr>
        <w:ind w:left="397"/>
        <w:rPr>
          <w:sz w:val="2"/>
          <w:szCs w:val="2"/>
        </w:rPr>
      </w:pP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397"/>
        <w:gridCol w:w="130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8E" w:rsidRDefault="000C678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окончания срока действия трудового или гражданско-правового договора:</w:t>
            </w:r>
          </w:p>
        </w:tc>
      </w:tr>
    </w:tbl>
    <w:p w:rsidR="000C678E" w:rsidRDefault="000C678E">
      <w:pPr>
        <w:ind w:left="397"/>
        <w:rPr>
          <w:sz w:val="2"/>
          <w:szCs w:val="2"/>
        </w:rPr>
      </w:pP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397"/>
        <w:gridCol w:w="130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связи с отсутствием возможности представить справку (справки) о заработке прошу рассчитать ежемесячную страховую выплату (нужное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8E" w:rsidRDefault="000C678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тарифной ставки (должностного оклада), установленной в отрасли (подотрасли) для данной</w:t>
            </w:r>
          </w:p>
        </w:tc>
      </w:tr>
    </w:tbl>
    <w:p w:rsidR="000C678E" w:rsidRDefault="000C678E">
      <w:pPr>
        <w:spacing w:after="240"/>
        <w:ind w:left="397"/>
        <w:rPr>
          <w:sz w:val="22"/>
          <w:szCs w:val="22"/>
        </w:rPr>
      </w:pPr>
      <w:r>
        <w:rPr>
          <w:sz w:val="22"/>
          <w:szCs w:val="22"/>
        </w:rPr>
        <w:t>профессии (должности) и сходных условий труда ко времени обращения за страховыми выплатами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8E" w:rsidRDefault="000C678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величины прожиточного минимума трудоспособного населения в целом по Российской Федерации, установленной в соответствии с федеральным законом на день обращения за назначением обеспечения по страхованию.</w:t>
            </w:r>
          </w:p>
        </w:tc>
      </w:tr>
    </w:tbl>
    <w:p w:rsidR="000C678E" w:rsidRDefault="000C678E">
      <w:pPr>
        <w:spacing w:before="24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с предложенными вариантами расчета ежемесячных страховых выплат 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60"/>
        <w:gridCol w:w="2268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0C678E" w:rsidRDefault="000C678E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СВЕДЕНИЯ О СОСТАВЕ СЕМЬИ УМЕРШЕГО ЗАСТРАХОВАННОГО *</w:t>
      </w:r>
    </w:p>
    <w:p w:rsidR="000C678E" w:rsidRDefault="000C678E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лицом, имеющим право на страховые выплаты в случае смерти</w:t>
      </w:r>
      <w:r>
        <w:rPr>
          <w:sz w:val="22"/>
          <w:szCs w:val="22"/>
        </w:rPr>
        <w:br/>
        <w:t>застрахованного)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552"/>
        <w:gridCol w:w="1474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с умершим</w:t>
            </w: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678E" w:rsidRDefault="000C67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spacing w:before="60" w:after="120"/>
        <w:ind w:firstLine="567"/>
        <w:jc w:val="both"/>
      </w:pPr>
      <w:r>
        <w:t>* Указываются сведения (независимо от возраста и трудоспособности) о супруге умершего застрахованного, его родителях и его детях, в том числе рожденных в другом браке, внебрачных, усыновленных и находящихся на попечении.</w:t>
      </w:r>
    </w:p>
    <w:p w:rsidR="000C678E" w:rsidRDefault="000C67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Мне известно, что в соответствии с пунктом 3 статьи 19 Федерального закона от 24 июля 1998 г. № 125-ФЗ “Об обязательном социальном страховании от несчастных случаев на производстве и профессиональных заболеваний” застрахованный и лица, которым предоставлено право на получение страховых выплат,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обстоятельств, влекущих изменение обеспечения по страхованию, включая изменение размера страховых выплат или прекращение таких выплат.</w:t>
      </w:r>
    </w:p>
    <w:p w:rsidR="000C678E" w:rsidRDefault="000C678E">
      <w:pPr>
        <w:spacing w:after="3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подпункту 2 пункта 2 статьи 16 Федеральн</w:t>
      </w:r>
      <w:r w:rsidR="008E194C">
        <w:rPr>
          <w:sz w:val="22"/>
          <w:szCs w:val="22"/>
        </w:rPr>
        <w:t>ого закона от 24 июля 1998 г. №</w:t>
      </w:r>
      <w:r w:rsidR="008E194C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125-ФЗ</w:t>
      </w:r>
      <w:r w:rsidR="008E194C" w:rsidRPr="008E194C">
        <w:rPr>
          <w:sz w:val="22"/>
          <w:szCs w:val="22"/>
        </w:rPr>
        <w:t xml:space="preserve"> </w:t>
      </w:r>
      <w:r>
        <w:rPr>
          <w:sz w:val="22"/>
          <w:szCs w:val="22"/>
        </w:rPr>
        <w:t>“Об</w:t>
      </w:r>
      <w:r w:rsidR="008E194C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обязательном социальном страховании от несчастных случаев на производстве и профессиональных заболеваний” обязуюсь извещать страховщика об изменении места своего жительства или места работы, а также о наступлении обстоятельств, влекущих изменение размера получаемого мной обеспечения по обязательному социальному страхованию или утрату права на получение обеспечения по обязательному социальному страхованию, в десятидневный срок со дня наступления таких обстоятельств.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60"/>
        <w:gridCol w:w="2268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0C678E" w:rsidRDefault="000C678E">
      <w:pPr>
        <w:spacing w:before="360" w:after="360"/>
        <w:rPr>
          <w:sz w:val="22"/>
          <w:szCs w:val="22"/>
        </w:rPr>
      </w:pPr>
      <w:r>
        <w:rPr>
          <w:sz w:val="22"/>
          <w:szCs w:val="22"/>
        </w:rPr>
        <w:t>Перечень документов, приложенных к заявлению:</w:t>
      </w: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8)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9)  </w:t>
      </w:r>
    </w:p>
    <w:p w:rsidR="000C678E" w:rsidRDefault="000C678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C678E" w:rsidRDefault="000C678E">
      <w:pPr>
        <w:ind w:firstLine="567"/>
        <w:rPr>
          <w:sz w:val="22"/>
          <w:szCs w:val="22"/>
        </w:rPr>
      </w:pPr>
      <w:r>
        <w:rPr>
          <w:sz w:val="22"/>
          <w:szCs w:val="22"/>
        </w:rPr>
        <w:t>10) …</w:t>
      </w:r>
    </w:p>
    <w:p w:rsidR="000C678E" w:rsidRPr="00FF5FBD" w:rsidRDefault="000C678E">
      <w:pPr>
        <w:pBdr>
          <w:top w:val="single" w:sz="12" w:space="1" w:color="auto"/>
        </w:pBd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Сведения, содержащиеся в документе, удостоверяющем личность заявителя, проверены, заявление с</w:t>
      </w:r>
      <w:r w:rsidR="0034553D" w:rsidRPr="00FF5FBD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61"/>
        <w:gridCol w:w="2240"/>
        <w:gridCol w:w="340"/>
        <w:gridCol w:w="227"/>
        <w:gridCol w:w="2155"/>
        <w:gridCol w:w="2382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 принято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зарегистрировано под</w:t>
            </w:r>
          </w:p>
        </w:tc>
      </w:tr>
    </w:tbl>
    <w:p w:rsidR="000C678E" w:rsidRDefault="000C678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552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78E" w:rsidRDefault="000C678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67"/>
        <w:gridCol w:w="1701"/>
        <w:gridCol w:w="284"/>
        <w:gridCol w:w="3175"/>
      </w:tblGrid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ind w:firstLine="1248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лица,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C678E" w:rsidRDefault="000C678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</w:tblGrid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ind w:firstLine="1248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0C678E" w:rsidRDefault="000C678E">
      <w:pPr>
        <w:pBdr>
          <w:bottom w:val="single" w:sz="12" w:space="1" w:color="auto"/>
        </w:pBdr>
        <w:spacing w:before="240"/>
        <w:rPr>
          <w:sz w:val="2"/>
          <w:szCs w:val="2"/>
        </w:rPr>
      </w:pPr>
    </w:p>
    <w:p w:rsidR="000C678E" w:rsidRDefault="000C678E">
      <w:pPr>
        <w:spacing w:after="24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552"/>
        <w:gridCol w:w="3175"/>
      </w:tblGrid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</w:pPr>
            <w:r>
              <w:t>№</w:t>
            </w:r>
            <w:r>
              <w:rPr>
                <w:lang w:val="en-US"/>
              </w:rPr>
              <w:br/>
            </w:r>
            <w:r>
              <w:t>п/п</w:t>
            </w:r>
          </w:p>
        </w:tc>
        <w:tc>
          <w:tcPr>
            <w:tcW w:w="3686" w:type="dxa"/>
          </w:tcPr>
          <w:p w:rsidR="000C678E" w:rsidRDefault="000C678E">
            <w:pPr>
              <w:jc w:val="center"/>
            </w:pPr>
            <w:r>
              <w:t>Наименование документа (сведения)</w:t>
            </w:r>
          </w:p>
        </w:tc>
        <w:tc>
          <w:tcPr>
            <w:tcW w:w="2552" w:type="dxa"/>
          </w:tcPr>
          <w:p w:rsidR="000C678E" w:rsidRDefault="000C678E">
            <w:pPr>
              <w:jc w:val="center"/>
            </w:pPr>
            <w:r>
              <w:t>Дата получения</w:t>
            </w:r>
          </w:p>
        </w:tc>
        <w:tc>
          <w:tcPr>
            <w:tcW w:w="3175" w:type="dxa"/>
          </w:tcPr>
          <w:p w:rsidR="000C678E" w:rsidRDefault="000C678E">
            <w:pPr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</w:pPr>
          </w:p>
        </w:tc>
        <w:tc>
          <w:tcPr>
            <w:tcW w:w="3686" w:type="dxa"/>
          </w:tcPr>
          <w:p w:rsidR="000C678E" w:rsidRDefault="000C678E"/>
        </w:tc>
        <w:tc>
          <w:tcPr>
            <w:tcW w:w="2552" w:type="dxa"/>
          </w:tcPr>
          <w:p w:rsidR="000C678E" w:rsidRDefault="000C678E">
            <w:pPr>
              <w:jc w:val="center"/>
            </w:pPr>
          </w:p>
        </w:tc>
        <w:tc>
          <w:tcPr>
            <w:tcW w:w="3175" w:type="dxa"/>
          </w:tcPr>
          <w:p w:rsidR="000C678E" w:rsidRDefault="000C678E">
            <w:pPr>
              <w:jc w:val="center"/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</w:pPr>
          </w:p>
        </w:tc>
        <w:tc>
          <w:tcPr>
            <w:tcW w:w="3686" w:type="dxa"/>
          </w:tcPr>
          <w:p w:rsidR="000C678E" w:rsidRDefault="000C678E"/>
        </w:tc>
        <w:tc>
          <w:tcPr>
            <w:tcW w:w="2552" w:type="dxa"/>
          </w:tcPr>
          <w:p w:rsidR="000C678E" w:rsidRDefault="000C678E">
            <w:pPr>
              <w:jc w:val="center"/>
            </w:pPr>
          </w:p>
        </w:tc>
        <w:tc>
          <w:tcPr>
            <w:tcW w:w="3175" w:type="dxa"/>
          </w:tcPr>
          <w:p w:rsidR="000C678E" w:rsidRDefault="000C678E">
            <w:pPr>
              <w:jc w:val="center"/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</w:pPr>
          </w:p>
        </w:tc>
        <w:tc>
          <w:tcPr>
            <w:tcW w:w="3686" w:type="dxa"/>
          </w:tcPr>
          <w:p w:rsidR="000C678E" w:rsidRDefault="000C678E"/>
        </w:tc>
        <w:tc>
          <w:tcPr>
            <w:tcW w:w="2552" w:type="dxa"/>
          </w:tcPr>
          <w:p w:rsidR="000C678E" w:rsidRDefault="000C678E">
            <w:pPr>
              <w:jc w:val="center"/>
            </w:pPr>
          </w:p>
        </w:tc>
        <w:tc>
          <w:tcPr>
            <w:tcW w:w="3175" w:type="dxa"/>
          </w:tcPr>
          <w:p w:rsidR="000C678E" w:rsidRDefault="000C678E">
            <w:pPr>
              <w:jc w:val="center"/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678E" w:rsidRDefault="000C678E">
            <w:pPr>
              <w:jc w:val="center"/>
            </w:pPr>
          </w:p>
        </w:tc>
        <w:tc>
          <w:tcPr>
            <w:tcW w:w="3686" w:type="dxa"/>
          </w:tcPr>
          <w:p w:rsidR="000C678E" w:rsidRDefault="000C678E"/>
        </w:tc>
        <w:tc>
          <w:tcPr>
            <w:tcW w:w="2552" w:type="dxa"/>
          </w:tcPr>
          <w:p w:rsidR="000C678E" w:rsidRDefault="000C678E">
            <w:pPr>
              <w:jc w:val="center"/>
            </w:pPr>
          </w:p>
        </w:tc>
        <w:tc>
          <w:tcPr>
            <w:tcW w:w="3175" w:type="dxa"/>
          </w:tcPr>
          <w:p w:rsidR="000C678E" w:rsidRDefault="000C678E">
            <w:pPr>
              <w:jc w:val="center"/>
            </w:pPr>
          </w:p>
        </w:tc>
      </w:tr>
    </w:tbl>
    <w:p w:rsidR="000C678E" w:rsidRDefault="000C678E">
      <w:pPr>
        <w:rPr>
          <w:sz w:val="22"/>
          <w:szCs w:val="22"/>
        </w:rPr>
      </w:pPr>
    </w:p>
    <w:p w:rsidR="000C678E" w:rsidRDefault="000C678E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Полный комплект документов (необходимых сведений) представлен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67"/>
        <w:gridCol w:w="1701"/>
        <w:gridCol w:w="284"/>
        <w:gridCol w:w="3175"/>
      </w:tblGrid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78E" w:rsidRDefault="000C6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ind w:firstLine="1248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лица,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C678E" w:rsidRDefault="000C678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</w:tblGrid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78E" w:rsidRDefault="000C678E">
            <w:pPr>
              <w:ind w:firstLine="1248"/>
              <w:rPr>
                <w:sz w:val="22"/>
                <w:szCs w:val="22"/>
              </w:rPr>
            </w:pPr>
          </w:p>
        </w:tc>
      </w:tr>
      <w:tr w:rsidR="000C6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678E" w:rsidRDefault="000C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0C678E" w:rsidRDefault="000C678E">
      <w:pPr>
        <w:rPr>
          <w:sz w:val="22"/>
          <w:szCs w:val="22"/>
        </w:rPr>
      </w:pPr>
    </w:p>
    <w:sectPr w:rsidR="000C678E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C9" w:rsidRDefault="003A52C9">
      <w:r>
        <w:separator/>
      </w:r>
    </w:p>
  </w:endnote>
  <w:endnote w:type="continuationSeparator" w:id="0">
    <w:p w:rsidR="003A52C9" w:rsidRDefault="003A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C9" w:rsidRDefault="003A52C9">
      <w:r>
        <w:separator/>
      </w:r>
    </w:p>
  </w:footnote>
  <w:footnote w:type="continuationSeparator" w:id="0">
    <w:p w:rsidR="003A52C9" w:rsidRDefault="003A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4C"/>
    <w:rsid w:val="000C678E"/>
    <w:rsid w:val="0034553D"/>
    <w:rsid w:val="003A52C9"/>
    <w:rsid w:val="008E194C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11F24F-80DD-4DFE-98E2-F586CAC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cp:lastPrinted>2014-02-18T08:49:00Z</cp:lastPrinted>
  <dcterms:created xsi:type="dcterms:W3CDTF">2019-03-29T08:37:00Z</dcterms:created>
  <dcterms:modified xsi:type="dcterms:W3CDTF">2019-03-29T08:37:00Z</dcterms:modified>
</cp:coreProperties>
</file>