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Мировому судье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Судебного участка мирового судьи №179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Голяниной</w:t>
      </w:r>
      <w:proofErr w:type="spellEnd"/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 xml:space="preserve"> Юлии Александровне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119192, Мичуринский пр-т, д. 17, корп. 1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Истец 1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м.т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адрес для направления корреспонденции: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Истец 2: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м.т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адрес для направления корреспонденции: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 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фио</w:t>
      </w:r>
      <w:proofErr w:type="spellEnd"/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интересах несовершеннолетнего сына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фио</w:t>
      </w:r>
      <w:proofErr w:type="spellEnd"/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адрес для направления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 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фио</w:t>
      </w:r>
      <w:proofErr w:type="spellEnd"/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интересах несовершеннолетнего сына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фио</w:t>
      </w:r>
      <w:proofErr w:type="spellEnd"/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адрес для направления корреспонденции: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 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Ответчик: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ЗАО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Госпошлиной не облагается на основании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bookmarkStart w:id="0" w:name="_GoBack"/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пп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 4 п. 2 ст. 333.36 НК РФ </w:t>
      </w:r>
      <w:bookmarkEnd w:id="0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по иску,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связанному с нарушением прав потребителей)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ИСКОВОЕ ЗАЯВЛЕНИЕ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взыскании неустойки, ущерба и морального вреда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Истцом 2 были приобретены авиабилеты ЗАО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Ответчика) для полета по маршруту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u w:val="single"/>
          <w:bdr w:val="none" w:sz="0" w:space="0" w:color="auto" w:frame="1"/>
        </w:rPr>
        <w:t>Москва</w:t>
      </w:r>
      <w:r w:rsidR="0071337B">
        <w:rPr>
          <w:rFonts w:ascii="Arial" w:eastAsia="Times New Roman" w:hAnsi="Arial" w:cs="Arial"/>
          <w:color w:val="000000"/>
          <w:spacing w:val="-5"/>
          <w:sz w:val="27"/>
          <w:szCs w:val="27"/>
          <w:u w:val="single"/>
          <w:bdr w:val="none" w:sz="0" w:space="0" w:color="auto" w:frame="1"/>
        </w:rPr>
        <w:t xml:space="preserve"> 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u w:val="single"/>
          <w:bdr w:val="none" w:sz="0" w:space="0" w:color="auto" w:frame="1"/>
        </w:rPr>
        <w:t>(Внуково) – Калининград 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Храброво) рейс №, дата и время вылета: 10.03.2011 г. в 18.50 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u w:val="single"/>
          <w:bdr w:val="none" w:sz="0" w:space="0" w:color="auto" w:frame="1"/>
        </w:rPr>
        <w:t>Калининград (Храброво) – Москва 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Внуково), рейс №148, дата вылета: 12.03.2011 в 20.45, следующих пассажиров:</w:t>
      </w:r>
    </w:p>
    <w:p w:rsidR="004E455F" w:rsidRPr="004E455F" w:rsidRDefault="004E455F" w:rsidP="004E455F">
      <w:pPr>
        <w:numPr>
          <w:ilvl w:val="0"/>
          <w:numId w:val="1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, эл. билет № 4922411314680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Истец1),</w:t>
      </w:r>
    </w:p>
    <w:p w:rsidR="004E455F" w:rsidRPr="004E455F" w:rsidRDefault="004E455F" w:rsidP="004E455F">
      <w:pPr>
        <w:numPr>
          <w:ilvl w:val="0"/>
          <w:numId w:val="1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, эл. билет № 4922411314679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Истец2),</w:t>
      </w:r>
    </w:p>
    <w:p w:rsidR="004E455F" w:rsidRPr="004E455F" w:rsidRDefault="004E455F" w:rsidP="004E455F">
      <w:pPr>
        <w:numPr>
          <w:ilvl w:val="0"/>
          <w:numId w:val="1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, 05.09.2001 г.р., эл. билет № 4922411314681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Истец3),</w:t>
      </w:r>
    </w:p>
    <w:p w:rsidR="004E455F" w:rsidRPr="004E455F" w:rsidRDefault="004E455F" w:rsidP="004E455F">
      <w:pPr>
        <w:numPr>
          <w:ilvl w:val="0"/>
          <w:numId w:val="1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, 31.01.2005 г.р., эл. билет № 4922411314682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Истец4).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Стоимость перевозки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провозная плата) в общем размере 10 700 руб.</w:t>
      </w:r>
      <w:r w:rsidR="0071337B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          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(2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720 + 2 720 + 2 630 + 2 630) была оплачена Истцом 2.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Данные авиабилеты приобретались Истцом 2 для личных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семейных) нужд, не связанных с осуществлением предпринимательской деятельности. Таким образом, Истцом 2 как потребителем был заключен договор воздушной перевозки, подпадающий под правовое регулирование Гражданского кодекса РФ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Глава 40 ГК РФ), Воздушного кодекса РФ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далее – ВК РФ) и изданных в соответствии с ним федеральных авиационных правил, а также Закона РФ от 07.02.1992 №2300-1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О защите прав 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lastRenderedPageBreak/>
        <w:t>потребителей»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далее — Закон №2300-1). По данному договору Ответчик принял на себя обязательство по оказанию услуг по перевозке, т.е. выступил исполнителем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согласно Основным понятиям, установленным Законом №2300-1).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необходимости применения Закона №2300-1 к договорам перевозки с участием граждан указал Верховный суд РФ в абз.3 п.1 Постановления Пленума ВС РФ от 29.09.1994 №7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практике рассмотрения судами дел о защите прав потребителей»: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…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Отношения, регулируемые законодательством о защите прав потребителей, могут возникать из договоров … перевозки граждан…».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За несколько дней до вылета, а именно 07.03.2011 от Ответчика было получено уведомление об отмене рейса № от 12.03.2011 по маршруту Калининград – Москва, и переоформлении в этой связи билетов на другой рейс, а именно на рейс №, вылетающий 13.03.2011 в 13.30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по местному времени).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Таким образом, Ответчик в одностороннем порядке принял решение об изменении даты вылета рейса из г. Калининграда и задержке вылета данных пассажиров более чем на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16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календарных часов.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соответствии с п.1 ст. 795 ГК РФ по договору перевозки перевозчик несет ответственность за задержку отправления транспортного средства, перевозящего пассажира, или опоздание прибытия такого транспортного средства в пункт назначения в виде штрафа, размере которого устанавливается соответствующим транспортным уставом или кодексом, если не докажет, что задержка или опоздание имели место вследствие непреодолимой силы, устранения неисправности транспортных средств, угрожающей жизни и здоровью пассажиров, или иных обстоятельств, не зависящих от перевозчика.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Пункт 1 ст. 13 Закона №2300-1 устанавливает, что за нарушение прав потребителей исполнитель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нашем случае им является Ответчик) несет ответственность, предусмотренную законом или договором. Пункт 2 данной статьи Закона №2300-1 предусматривает, что убытки, причиненные потребителю, подлежат возмещению в полной сумме сверх неустойки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пени). Согласно п.2 ст. 15 ГК РФ под убытками понимаются расходы, которые лицо, чье право нарушено, произвело или должно будет произвести для восстановления нарушенного права, утрата или повреждение его имущества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реальный ущерб), а также неполученные доходы, которые это лицо получило бы при обычных условиях гражданского оборота, если бы его право не было нарушено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упущенная выгода).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Ст. 120 ВК РФ устанавливает законную неустойку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штраф) за нарушение перевозчиком условий договора перевозки в части просрочки доставки пассажиров в пункт назначения. Размер данной неустойки составляет 25% от минимального размера оплаты труда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МРОТ) за каждый час задержки вылета рейса, но </w:t>
      </w:r>
      <w:proofErr w:type="gram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не</w:t>
      </w:r>
      <w:proofErr w:type="gram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 но не более чем 50% провозной платы. Указанная неустойка уплачивается перевозчиком, если только он не докажет, что просрочка имела место вследствие непреодолимой силы, устранения неисправности воздушного судна, угрожающей жизни или здоровью 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lastRenderedPageBreak/>
        <w:t>пассажиров воздушного судна, либо иных обстоятельств, не зависящих от перевозчика.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настоящее время размер МРОТ, используемый для налогов и сборов, штрафов и иных платежей в соответствии с законодательством РФ, согласно ст. 5 Федерального закона от 19.06.2000 №82-ФЗ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минимальном размере оплаты труда» составляет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100 руб.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Истец 2 и Истец 1 в целях внесудебного урегулирования возникшей ситуации, связанной с отменой вылета рейса и вызванной этим обстоятельством задержкой доставки пассажиров, направили Ответчику письменную претензию об уплате штрафа в сумме 1 600 руб.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 учетом дополнения к претензии), а именно 400 руб.</w:t>
      </w:r>
      <w:proofErr w:type="gram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….</w:t>
      </w:r>
      <w:proofErr w:type="gram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 1 200 руб. ….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за себя лично и за двух своих детей). Сумма штрафа, который Ответчик должен выплатить каждому пассажиру, получается в результате следующего расчета: </w:t>
      </w:r>
      <w:r w:rsidRPr="004E455F">
        <w:rPr>
          <w:rFonts w:ascii="Arial" w:eastAsia="Times New Roman" w:hAnsi="Arial" w:cs="Arial"/>
          <w:i/>
          <w:iCs/>
          <w:color w:val="000000"/>
          <w:spacing w:val="-5"/>
          <w:sz w:val="27"/>
          <w:szCs w:val="27"/>
          <w:u w:val="single"/>
          <w:bdr w:val="none" w:sz="0" w:space="0" w:color="auto" w:frame="1"/>
        </w:rPr>
        <w:t>100 руб. * 0,25 * 16 часов.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В ответ на данную претензию Ответчик прислал Истцу 1 и Истцу 2 два аналогичных ответа от 05.04.2011, в которых со ссылкой на свои фирменные Правила перевозок отказал в добровольном удовлетворении заявленных требований. </w:t>
      </w:r>
      <w:proofErr w:type="gram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При этом Ответчиком не приведено никаких ссылок</w:t>
      </w:r>
      <w:proofErr w:type="gram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на обстоятельства и документы, которые бы освобождали его от ответственности перед пассажирами в силу приведенных положений ст. 795 ГК РФ и ст. 120 ВК РФ.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Согласно п. 5 ст. 13 Закона № 2300-1 требования потребителя об уплате неустойки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пени), предусмотренной законом или договором,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подлежат удовлетворению исполнителем в добровольном порядке.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Ответчик отказался добровольно удовлетворить требования потребителей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истцов по настоящему делу) о выплате неустойки, в связи с чем, данные лица вынуждены обратиться в суд с иском.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соответствии с п. 6 ст. 13 Закона №2300-1 при удовлетворении судом требований потребителя, установленных законом, </w:t>
      </w:r>
      <w:r w:rsidRPr="004E455F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7"/>
          <w:szCs w:val="27"/>
        </w:rPr>
        <w:t>суд взыскивает с исполнителя за несоблюдение в добровольном порядке удовлетворения требований потребителя штраф в размере пятьдесят процентов от суммы, присужденной судом в пользу потребителя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Кроме требований о взыскании неустойки и штрафа за отказ несоблюдение добровольного порядка удовлетворения требований потребителя, мы заявляем требования о компенсации нам морального вреда, причиненного в связи с отменой нашего рейса, и убытки, связанные с вынужденным пребыванием в г. Калининграде на ночь больше.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Согласно ст. 15 Закона №2300-1 моральный вред, причиненный потребителю вследствие нарушения исполнителем прав потребителя, подлежит компенсации 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причинителем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вреда при наличии его вины. Размер компенсации морального вреда определяется судом и не зависит от размера возмещения имущественного вреда. Компенсация морального вреда осуществляется независимо от возмещения имущественного вреда и понесенных потребителем убытков.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lastRenderedPageBreak/>
        <w:t>Причиненный моральный вред, вызванный нашими переживаниями по факту отмены рейса и причиненными Ответчиком нашей семье в этой связи неудобствами, связанными с организацией дополнительного, незапланированного ночлега в чужом городе с двумя несовершеннолетними детьми, оценивается нами в размере 7 000 руб. на каждого пассажира, а всего 28 000 руб.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(7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 000 руб. и 21 000 руб. соответственно </w:t>
      </w:r>
      <w:proofErr w:type="gram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…….</w:t>
      </w:r>
      <w:proofErr w:type="gram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).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соответствии с п. 99 Федеральных авиационных правил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Общие правила воздушных перевозок пассажиров, багажа, грузов и требования к обслуживанию пассажиров, грузоотправителей, грузополучателей», утвержденных Приказом Минтранса РФ от 28.06.2007 №82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 случае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…отмены рейса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вследствие неблагоприятных метеорологических условий,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по техническим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и другим причинам,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изменения маршрута перевозки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перевозчик обязан бесплатно организовать для пассажиров в пунктах отправления следующие услуги:</w:t>
      </w:r>
    </w:p>
    <w:p w:rsidR="004E455F" w:rsidRPr="004E455F" w:rsidRDefault="004E455F" w:rsidP="004E455F">
      <w:pPr>
        <w:numPr>
          <w:ilvl w:val="0"/>
          <w:numId w:val="2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·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предоставление комнат матери и ребенка пассажиру с ребенком в возрасте до семи лет;</w:t>
      </w:r>
    </w:p>
    <w:p w:rsidR="004E455F" w:rsidRPr="004E455F" w:rsidRDefault="004E455F" w:rsidP="004E455F">
      <w:pPr>
        <w:numPr>
          <w:ilvl w:val="0"/>
          <w:numId w:val="2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·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обеспечение прохладительными напитками при ожидании отправления рейса более двух часов;</w:t>
      </w:r>
    </w:p>
    <w:p w:rsidR="004E455F" w:rsidRPr="004E455F" w:rsidRDefault="004E455F" w:rsidP="004E455F">
      <w:pPr>
        <w:numPr>
          <w:ilvl w:val="0"/>
          <w:numId w:val="2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·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обеспечение горячим питанием при ожидании отправления рейса более четырех часов и далее каждые шесть часов — в дневное время и каждые восемь часов — в ночное время;</w:t>
      </w:r>
    </w:p>
    <w:p w:rsidR="004E455F" w:rsidRPr="004E455F" w:rsidRDefault="004E455F" w:rsidP="004E455F">
      <w:pPr>
        <w:numPr>
          <w:ilvl w:val="0"/>
          <w:numId w:val="2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·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размещение в гостинице при ожидании вылета рейса более восьми часов — в дневное время и более шести часов — в ночное время;</w:t>
      </w:r>
    </w:p>
    <w:p w:rsidR="004E455F" w:rsidRPr="004E455F" w:rsidRDefault="004E455F" w:rsidP="004E455F">
      <w:pPr>
        <w:numPr>
          <w:ilvl w:val="0"/>
          <w:numId w:val="2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·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доставка транспортом от аэропорта до гостиницы и обратно в тех случаях, когда гостиница предоставляется без взимания дополнительной платы».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Ничего из этого в Аэропорту г. 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Калиниграда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Храброво) для организации нашего ночлега и питания Ответчиком сделано не было. В этой связи у нас возникли дополнительные расходы, связанные с необходимостью дополнительного пребывания в г. Калининграде св. 16 часов и организации ночлега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реальный ущерб).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Сумму такого ущерба мы оцениваем на каждого пассажира в размере 1 000 руб. на питание и 1 000 руб. на ночлег, а всего 8 000 руб.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(2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000 руб. и 6 000 руб. соответственно ……). Данные суммы соответствуют сложившемуся в г. Калининграде уровню цен на услуги гостиниц и уровню цен в организациях общественного питания.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В соответствии со ст. 28 ГК РФ родители являются законными представителями несовершеннолетних лиц. В этой связи, 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фио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, являясь законным представителем 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фио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и 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фио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, заявляет настоящий иск как в отношении себя лично, так и в отношении своих несовершеннолетних детей.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Согласно ст. 17 Закона №2300-1 потребитель, обращающийся с соответствующим иском к исполнителю, вправе предъявить иск в суд по месту своего жительства и потребитель освобожден от уплаты государственной пошлины по таким искам. Разъяснения по применению данной нормы названного закона изложены в п.5 Постановления Пленума 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lastRenderedPageBreak/>
        <w:t>Верховного суда РФ от 29.09.1994 №7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По делам о защите прав потребителей»: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«5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 При принятии искового заявления следует иметь в виду, что: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— поскольку в соответствии с п. 2 ст. 17 Закона Российской Федерации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защите прав потребителей» иски по данной категории дел предъявляются в суд по месту жительства или пребывания истца, либо по месту заключения или исполнения договора, либо по месту нахождения организации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ее филиала или представительства) или месту жительства ответчика, являющегося индивидуальным предпринимателем,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u w:val="single"/>
          <w:bdr w:val="none" w:sz="0" w:space="0" w:color="auto" w:frame="1"/>
        </w:rPr>
        <w:t>ни один из названных судов не вправе возвратить исковое заявление со ссылкой на п. 2 ч. 1 ст. 135 ГПК РФ,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так как в силу ч. ч. 7, 10 ст. 29 ГПК РФ выбор между несколькими судами, которым подсудно дело, принадлежит истцу.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…- в соответствии с п. 3 ст. 17 Закона Российской Федерации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защите прав потребителей»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потребители освобождаются от уплаты государственной пошлины по всем искам, связанным с нарушением их прав, без каких-либо ограничений;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».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Истец 1, Истец 2, Истец 3 и Истец 4 на основании п. 7 ст. 29 и ст. 40 ГПК РФ совместно обращаются с настоящим иском в суд по месту жительства в рамках процессуального соучастия, поскольку предметом спора являются их общие права к исполнителю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перевозчику), которые имеют одно основание; предметом спора являются однородные права данных лиц. В соответствии с п.3 ст. 40 ГПК РФ истцы поручают 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фио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ведение дела от имени названных лиц.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На основании изложенного, в соответствии со 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ст.ст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. 795 ГК РФ, 120 ГК РФ, </w:t>
      </w:r>
      <w:proofErr w:type="spell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ст.ст</w:t>
      </w:r>
      <w:proofErr w:type="spell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 13 и 15 Закона РФ от 07.02.1992 №2300-1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защите прав потребителей»,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ПРОШУ:</w:t>
      </w:r>
    </w:p>
    <w:p w:rsidR="004E455F" w:rsidRPr="004E455F" w:rsidRDefault="004E455F" w:rsidP="004E455F">
      <w:pPr>
        <w:numPr>
          <w:ilvl w:val="0"/>
          <w:numId w:val="3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Взыскать с ЗАО ______ в пользу ……… соответственно 400 руб. и 1 200 руб. штрафа согласно ст. 120 ВК РФ,</w:t>
      </w:r>
    </w:p>
    <w:p w:rsidR="004E455F" w:rsidRPr="004E455F" w:rsidRDefault="004E455F" w:rsidP="004E455F">
      <w:pPr>
        <w:numPr>
          <w:ilvl w:val="0"/>
          <w:numId w:val="3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Взыскать с ЗАО ______ в пользу </w:t>
      </w:r>
      <w:proofErr w:type="gram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…….</w:t>
      </w:r>
      <w:proofErr w:type="gram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соответственно 7 000 руб. и 21 000 руб. компенсации морального вреда,</w:t>
      </w:r>
    </w:p>
    <w:p w:rsidR="004E455F" w:rsidRPr="004E455F" w:rsidRDefault="004E455F" w:rsidP="004E455F">
      <w:pPr>
        <w:numPr>
          <w:ilvl w:val="0"/>
          <w:numId w:val="3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Взыскать с ЗАО ______ в пользу …… соответственно 2 000 руб. и 6 000 руб. в счет возмещения ущерба,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а всего взыскать с ЗАО ____________ в пользу</w:t>
      </w:r>
      <w:proofErr w:type="gramStart"/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 xml:space="preserve"> ….</w:t>
      </w:r>
      <w:proofErr w:type="gramEnd"/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</w:rPr>
        <w:t>.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соответственно </w:t>
      </w:r>
      <w:r w:rsidRPr="004E455F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u w:val="single"/>
          <w:bdr w:val="none" w:sz="0" w:space="0" w:color="auto" w:frame="1"/>
        </w:rPr>
        <w:t>9 400 руб. и 28 200 руб.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Кроме того, просим Суд рассмотреть вопрос о взыскании с ЗАО ______ в доход местного бюджета штраф по п.6 ст.13 Закона РФ от 07.02.1992 №2300-1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«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О защите прав потребителей».</w:t>
      </w:r>
    </w:p>
    <w:p w:rsidR="004E455F" w:rsidRPr="004E455F" w:rsidRDefault="004E455F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Приложения:</w:t>
      </w:r>
    </w:p>
    <w:p w:rsidR="004E455F" w:rsidRPr="004E455F" w:rsidRDefault="004E455F" w:rsidP="004E455F">
      <w:pPr>
        <w:numPr>
          <w:ilvl w:val="0"/>
          <w:numId w:val="4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Копии паспортов ……</w:t>
      </w:r>
    </w:p>
    <w:p w:rsidR="004E455F" w:rsidRPr="004E455F" w:rsidRDefault="004E455F" w:rsidP="004E455F">
      <w:pPr>
        <w:numPr>
          <w:ilvl w:val="0"/>
          <w:numId w:val="4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Копии свидетельств о рождении</w:t>
      </w:r>
      <w:proofErr w:type="gramStart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….</w:t>
      </w:r>
      <w:proofErr w:type="gramEnd"/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</w:t>
      </w:r>
    </w:p>
    <w:p w:rsidR="004E455F" w:rsidRPr="004E455F" w:rsidRDefault="004E455F" w:rsidP="004E455F">
      <w:pPr>
        <w:numPr>
          <w:ilvl w:val="0"/>
          <w:numId w:val="4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Копия искового заявления для ответчика.</w:t>
      </w:r>
    </w:p>
    <w:p w:rsidR="004E455F" w:rsidRPr="004E455F" w:rsidRDefault="004E455F" w:rsidP="004E455F">
      <w:pPr>
        <w:numPr>
          <w:ilvl w:val="0"/>
          <w:numId w:val="4"/>
        </w:numPr>
        <w:shd w:val="clear" w:color="auto" w:fill="F1F4F9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Копия электронных билетов 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с переоформлением рейса).</w:t>
      </w:r>
    </w:p>
    <w:p w:rsidR="004E455F" w:rsidRPr="004E455F" w:rsidRDefault="004E455F" w:rsidP="004E455F">
      <w:pPr>
        <w:numPr>
          <w:ilvl w:val="0"/>
          <w:numId w:val="4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lastRenderedPageBreak/>
        <w:t>Копия претензии и дополнения к претензии.</w:t>
      </w:r>
    </w:p>
    <w:p w:rsidR="004E455F" w:rsidRPr="004E455F" w:rsidRDefault="004E455F" w:rsidP="004E455F">
      <w:pPr>
        <w:numPr>
          <w:ilvl w:val="0"/>
          <w:numId w:val="4"/>
        </w:numPr>
        <w:shd w:val="clear" w:color="auto" w:fill="F1F4F9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Копии ответов на претензии от 05.04.2011.</w:t>
      </w:r>
    </w:p>
    <w:p w:rsidR="004E455F" w:rsidRPr="004E455F" w:rsidRDefault="0071337B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                     </w:t>
      </w:r>
      <w:r w:rsidR="004E455F"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 ______________________ </w:t>
      </w:r>
      <w:r w:rsidR="004E455F"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="004E455F"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)</w:t>
      </w:r>
    </w:p>
    <w:p w:rsidR="004E455F" w:rsidRPr="004E455F" w:rsidRDefault="0071337B" w:rsidP="004E455F">
      <w:pPr>
        <w:shd w:val="clear" w:color="auto" w:fill="F1F4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7"/>
          <w:szCs w:val="27"/>
        </w:rPr>
      </w:pPr>
      <w:r>
        <w:rPr>
          <w:rFonts w:ascii="Arial" w:eastAsia="Times New Roman" w:hAnsi="Arial" w:cs="Arial"/>
          <w:color w:val="000000"/>
          <w:spacing w:val="-5"/>
          <w:sz w:val="27"/>
          <w:szCs w:val="27"/>
        </w:rPr>
        <w:t xml:space="preserve">                       </w:t>
      </w:r>
      <w:r w:rsidR="004E455F"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______________________ </w:t>
      </w:r>
      <w:r w:rsidR="004E455F" w:rsidRPr="004E455F">
        <w:rPr>
          <w:rFonts w:ascii="Arial" w:eastAsia="Times New Roman" w:hAnsi="Arial" w:cs="Arial"/>
          <w:color w:val="000000"/>
          <w:spacing w:val="-5"/>
          <w:sz w:val="27"/>
          <w:szCs w:val="27"/>
          <w:bdr w:val="none" w:sz="0" w:space="0" w:color="auto" w:frame="1"/>
        </w:rPr>
        <w:t>(</w:t>
      </w:r>
      <w:r w:rsidR="004E455F" w:rsidRPr="004E455F">
        <w:rPr>
          <w:rFonts w:ascii="Arial" w:eastAsia="Times New Roman" w:hAnsi="Arial" w:cs="Arial"/>
          <w:color w:val="000000"/>
          <w:spacing w:val="-5"/>
          <w:sz w:val="27"/>
          <w:szCs w:val="27"/>
        </w:rPr>
        <w:t>.)</w:t>
      </w:r>
    </w:p>
    <w:p w:rsidR="00DB72D7" w:rsidRDefault="0071337B"/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4D94"/>
    <w:multiLevelType w:val="multilevel"/>
    <w:tmpl w:val="B5C4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B4305"/>
    <w:multiLevelType w:val="multilevel"/>
    <w:tmpl w:val="A138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E6CBD"/>
    <w:multiLevelType w:val="multilevel"/>
    <w:tmpl w:val="AE48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0C8C"/>
    <w:multiLevelType w:val="multilevel"/>
    <w:tmpl w:val="2E5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F"/>
    <w:rsid w:val="00102F7C"/>
    <w:rsid w:val="00157682"/>
    <w:rsid w:val="001C013C"/>
    <w:rsid w:val="00443A87"/>
    <w:rsid w:val="004921AC"/>
    <w:rsid w:val="004E455F"/>
    <w:rsid w:val="0071337B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45DB"/>
  <w15:chartTrackingRefBased/>
  <w15:docId w15:val="{BC328C74-40BA-47AE-ADA7-336F89B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E455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E4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E45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10653</Characters>
  <Application>Microsoft Office Word</Application>
  <DocSecurity>0</DocSecurity>
  <Lines>221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2020-06-22T14:31:00Z</dcterms:created>
  <dcterms:modified xsi:type="dcterms:W3CDTF">2020-06-22T14:34:00Z</dcterms:modified>
</cp:coreProperties>
</file>