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69"/>
        <w:gridCol w:w="4669"/>
      </w:tblGrid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____________районный суд г._____________(название и адрес суда)</w:t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Истец: _________________(ФИО, место проживания)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Ответчик: _______________(ФИО, место проживания)</w:t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Государственная пошлина: ____________ руб.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ИСКОВОЕ ЗАЯВЛЕНИЕ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снятии ограничения на выезд несовершеннолетнего ребенка за пределы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Между истцом и ________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(ФИО ответчика) </w:t>
      </w:r>
      <w:r>
        <w:rPr>
          <w:rFonts w:cs="Times New Roman" w:ascii="Times New Roman" w:hAnsi="Times New Roman"/>
          <w:sz w:val="28"/>
          <w:szCs w:val="28"/>
        </w:rPr>
        <w:t>«__» ______ ___г. был заключен брак. В период брака родился ребенок _________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(ФИО и дата рождения ребенка). </w:t>
      </w:r>
      <w:r>
        <w:rPr>
          <w:rFonts w:cs="Times New Roman" w:ascii="Times New Roman" w:hAnsi="Times New Roman"/>
          <w:sz w:val="28"/>
          <w:szCs w:val="28"/>
        </w:rPr>
        <w:t>«__»_______ ____г. брак был расторгнут, по соглашению сторон/по решению суда, ребенок 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ребенка) </w:t>
      </w:r>
      <w:r>
        <w:rPr>
          <w:rFonts w:cs="Times New Roman" w:ascii="Times New Roman" w:hAnsi="Times New Roman"/>
          <w:sz w:val="28"/>
          <w:szCs w:val="28"/>
        </w:rPr>
        <w:t>проживает совместно с 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ответчика).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«__»_____ ____г. при прохождении границы Российской Федерации (</w:t>
      </w:r>
      <w:r>
        <w:rPr>
          <w:rFonts w:cs="Times New Roman" w:ascii="Times New Roman" w:hAnsi="Times New Roman"/>
          <w:i/>
          <w:iCs/>
          <w:sz w:val="28"/>
          <w:szCs w:val="28"/>
        </w:rPr>
        <w:t>указать место прохождения границы: аэропорт, пешая граница)</w:t>
      </w:r>
      <w:r>
        <w:rPr>
          <w:rFonts w:cs="Times New Roman" w:ascii="Times New Roman" w:hAnsi="Times New Roman"/>
          <w:sz w:val="28"/>
          <w:szCs w:val="28"/>
        </w:rPr>
        <w:t xml:space="preserve"> ________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(ФИО ребенка) </w:t>
      </w:r>
      <w:r>
        <w:rPr>
          <w:rFonts w:cs="Times New Roman" w:ascii="Times New Roman" w:hAnsi="Times New Roman"/>
          <w:sz w:val="28"/>
          <w:szCs w:val="28"/>
        </w:rPr>
        <w:t>не выпустили за пределы Российской Федерации в связи с подачей Ответчиком заявление о несогласии на выезд несовершеннолетнего гражданина РФ.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ФИО ответчика)</w:t>
      </w:r>
      <w:r>
        <w:rPr>
          <w:rFonts w:cs="Times New Roman" w:ascii="Times New Roman" w:hAnsi="Times New Roman"/>
          <w:sz w:val="28"/>
          <w:szCs w:val="28"/>
        </w:rPr>
        <w:t xml:space="preserve"> подал(а) 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подразделение по вопросам миграции территориального органа МВД России (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 xml:space="preserve">указать конкретный ОМВД, в который подано заявление)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заявление о несогласии на выезд несовершеннолетнего гражданина РФ _____________(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 xml:space="preserve">ФИО и дата рождения ребенка)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порядке, установленном </w:t>
      </w:r>
      <w:r>
        <w:rPr>
          <w:rFonts w:cs="Times New Roman" w:ascii="Times New Roman" w:hAnsi="Times New Roman"/>
          <w:sz w:val="28"/>
          <w:szCs w:val="28"/>
        </w:rPr>
        <w:t>Приказом МВД России от 11 февраля 2019 г. N 62  "Об утверждении Порядка подачи, рассмотрения и ведения учета заявлений о несогласии на выезд из Российской Федерации несовершеннолетнего гражданина Российской Федерации". Подразделение территориального органа МВД России приняло заявление, и в следствие этого, ребенку был закрыт выезд за пределы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статье 61 Семейного кодекса РФ, родители имеют равные права и несут равные обязанности в отношении несовершеннолетних детей. Кроме того, ст. 66 СК РФ регламентирует право родителя, проживающего отдельно от ребенка, на общение с ребенком и участие в его воспитании. При этом родитель, который проживает с ребенком не вправе препятствовать общению ребенка с другим родителем, если это не вредит физическому и психическому состоянию несовершеннолетнего.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акцентировать внимание суда на том, что между Истцом и Ответчиком не было заключено письменное соглашение, касающееся выезда ребенка за пределы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со ст. 21 Федерального Закона РФ «О порядке выезда из Российской Федерации и порядке въезда в Российскую Федерацию», в случае подачи одним из родителей заявления о несогласии на выезд несовершеннолетнего гражданина за пределы Российской Федерации, вопрос о выезде последнего разрешается в судебном порядке.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ст. 21 вышеназванного закона, и процессуальными правами, предоставляемыми Гражданским процессуальным кодексом РФ,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ПРОШУ СУД: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Снять ограничение на выезд несовершеннолетнего 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ФИО ребенка)</w:t>
      </w:r>
      <w:r>
        <w:rPr>
          <w:rFonts w:cs="Times New Roman" w:ascii="Times New Roman" w:hAnsi="Times New Roman"/>
          <w:sz w:val="28"/>
          <w:szCs w:val="28"/>
        </w:rPr>
        <w:t xml:space="preserve"> за пределы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8"/>
          <w:szCs w:val="28"/>
        </w:rPr>
        <w:t>Квитанция об оплате государственной пошлины.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Квитанция об отправке копии искового заявления Ответчику.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заключении брака.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рождении ребенка.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свидетельства о расторжении брака.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Копия соглашения об определении места жительства ребенка/Копия решения суда об определении места жительства ребенка </w:t>
      </w:r>
      <w:r>
        <w:rPr>
          <w:rFonts w:cs="Times New Roman" w:ascii="Times New Roman" w:hAnsi="Times New Roman"/>
          <w:i/>
          <w:iCs/>
          <w:sz w:val="28"/>
          <w:szCs w:val="28"/>
        </w:rPr>
        <w:t>(при наличии)</w:t>
      </w:r>
      <w:r>
        <w:rPr>
          <w:rFonts w:cs="Times New Roman" w:ascii="Times New Roman" w:hAnsi="Times New Roman"/>
          <w:i/>
          <w:iCs/>
          <w:sz w:val="28"/>
          <w:szCs w:val="28"/>
        </w:rPr>
        <w:t>.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Документы, подтверждающие попытку выезда ребенка за границу (транспортные квитанции, билеты, подтверждение брони отеля/гостиницы и др.) </w:t>
      </w:r>
      <w:r>
        <w:rPr>
          <w:rFonts w:cs="Times New Roman" w:ascii="Times New Roman" w:hAnsi="Times New Roman"/>
          <w:i/>
          <w:iCs/>
          <w:sz w:val="28"/>
          <w:szCs w:val="28"/>
        </w:rPr>
        <w:t>(при наличии)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28"/>
          <w:szCs w:val="28"/>
        </w:rPr>
        <w:t>Копия заявления о несогласии на выезд несовершеннолетнего гражданина за пределы РФ.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rPr/>
      </w:pPr>
      <w:r>
        <w:rPr>
          <w:rFonts w:cs="Times New Roman" w:ascii="Times New Roman" w:hAnsi="Times New Roman"/>
          <w:sz w:val="28"/>
          <w:szCs w:val="28"/>
        </w:rPr>
        <w:t>Дата ____________</w:t>
        <w:tab/>
        <w:tab/>
        <w:tab/>
        <w:tab/>
        <w:t>Подпись _______________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46f3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3" w:customStyle="1">
    <w:name w:val="s_3"/>
    <w:basedOn w:val="Normal"/>
    <w:qFormat/>
    <w:rsid w:val="00d46f31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c876a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1e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LibreOffice/5.4.2.2$MacOSX_X86_64 LibreOffice_project/22b09f6418e8c2d508a9eaf86b2399209b0990f4</Application>
  <Pages>3</Pages>
  <Words>433</Words>
  <Characters>3000</Characters>
  <CharactersWithSpaces>3406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2020-03-25T10:13:00Z</dcterms:created>
  <dc:creator>Microsoft Office User</dc:creator>
  <dc:description/>
  <dc:language>ru-RU</dc:language>
  <cp:lastModifiedBy/>
  <dcterms:modified xsi:type="dcterms:W3CDTF">2020-03-26T15:43:17Z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