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53" w:rsidRDefault="00D02CEF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ОБРАЗЕЦ ДОГОВОРА</w:t>
      </w:r>
      <w:r>
        <w:rPr>
          <w:color w:val="000000"/>
          <w:sz w:val="24"/>
          <w:szCs w:val="24"/>
        </w:rPr>
        <w:br/>
        <w:t>купли-продажи квартиры</w:t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Россия, город Ростов-на-Дону, двадцать девятое января две тысячи семнадцатого года</w:t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Мы, нижеподписавшиеся: гражданин Петров Петр Петрович, 20 ноября 1968 года рождения, паспорт: серия 60 03, № 150345, выдан 10.04.2003г. ОВД Первомайского района г. Ростова-на-Дону, код подразделения 612-054, зарегистрированный по адресу: город Ростов-на-Дону,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280567, выдан 05.07.2005г.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"Покупатель", с другой стороны, заключили настоящий договор о нижеследующем: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1. Продавец продал, а Покупатель купил целую жилую квартиру № 15 (пятнадцать), в литере "А", находящуюся по адресу: город Ростов-на-Дону, улица Красноармейская, дом № 35 (тридцать пять) и имеющую кадастровый номер 61:55:0020432:16:5/4.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2. Вышеуказанная отчуждаемая квартира состоит из двух жилых комнат, кухни, ванной комнаты, туалета и коридора, общей площадью 60 (шестьдесят) кв. м., в т.ч. жилой площадью 36 (тридцать шесть) кв.м., расположена на третьем этаже пятиэтажного кирпичного жилого дома (имеется балкон), что подтверждается кадастровым паспортом помещения, выданным 09.01.2017г. Управлением Федеральной службы государственной регистрации, кадастра и картографии по Ростовской области и техническим паспортом, выданным 10.01.2017г. Бюро технической инвентаризации г. Ростова-на-Дону.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3. Вышеуказанная отчуждаемая квартира принадлежит Продавцу на праве собственности на основании Договора купли-продажи квартиры от 10.04.2007г., что подтверждается Свидетельством о государственной регистрации права: серия 61-АН № 123456, выданным 12.05.2007г. Управлением Федеральной службы государственной регистрации, кадастра и картографии по Ростовской области.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4.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Продавец также гарантирует, что </w:t>
      </w:r>
      <w:hyperlink r:id="rId4" w:anchor="part-9">
        <w:r>
          <w:rPr>
            <w:color w:val="000000"/>
            <w:sz w:val="24"/>
            <w:szCs w:val="24"/>
          </w:rPr>
          <w:t>лиц, сохраняющих право пользования жилым помещением</w:t>
        </w:r>
      </w:hyperlink>
      <w:r>
        <w:rPr>
          <w:color w:val="000000"/>
          <w:sz w:val="24"/>
          <w:szCs w:val="24"/>
        </w:rPr>
        <w:t> на основании закона или договора не имеется. </w:t>
      </w:r>
    </w:p>
    <w:p w:rsidR="00402053" w:rsidRDefault="00402053">
      <w:pPr>
        <w:jc w:val="both"/>
        <w:rPr>
          <w:color w:val="000000"/>
          <w:sz w:val="24"/>
          <w:szCs w:val="24"/>
        </w:rPr>
      </w:pPr>
    </w:p>
    <w:p w:rsidR="00402053" w:rsidRDefault="00D02CEF">
      <w:pPr>
        <w:jc w:val="both"/>
        <w:rPr>
          <w:color w:val="000000"/>
          <w:sz w:val="24"/>
          <w:szCs w:val="24"/>
          <w:shd w:val="clear" w:color="auto" w:fill="FBFBFB"/>
        </w:rPr>
      </w:pPr>
      <w:r>
        <w:rPr>
          <w:color w:val="000000"/>
          <w:sz w:val="24"/>
          <w:szCs w:val="24"/>
          <w:shd w:val="clear" w:color="auto" w:fill="FBFBFB"/>
        </w:rPr>
        <w:t xml:space="preserve">5. На момент заключения настоящего договора в указанной квартире зарегистрирован Продавец, а так же его брат - Петров Евгений Петрович. </w:t>
      </w:r>
    </w:p>
    <w:p w:rsidR="00402053" w:rsidRDefault="00D02CEF">
      <w:pPr>
        <w:jc w:val="both"/>
        <w:rPr>
          <w:color w:val="000000"/>
          <w:sz w:val="24"/>
          <w:szCs w:val="24"/>
          <w:shd w:val="clear" w:color="auto" w:fill="FBFBFB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  <w:shd w:val="clear" w:color="auto" w:fill="FBFBFB"/>
        </w:rPr>
        <w:t>Продавец обязуется сняться с регистрационного учета по адресу квартиры в срок до 20 февраля  2017 года, также, до этого срока, Продавец гарантирует выписку Петрова Евгения Петровича.</w:t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6. Продавец продал, а Покупатель купил вышеуказанную жилую квартиру за 2300000 (два миллиона триста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7.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техническим и санитарным </w:t>
      </w:r>
      <w:r>
        <w:rPr>
          <w:sz w:val="24"/>
          <w:szCs w:val="24"/>
        </w:rPr>
        <w:t>требованиям, установленным для жилых помещений</w:t>
      </w:r>
      <w:r>
        <w:rPr>
          <w:color w:val="000000"/>
          <w:sz w:val="24"/>
          <w:szCs w:val="24"/>
        </w:rPr>
        <w:t>. Покупателю переданы ключи от указанной квартиры, а также кадастровый паспорт помещения и документы, подтверждающие оплату коммунальных услуг.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8.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hyperlink r:id="rId5">
        <w:r>
          <w:rPr>
            <w:color w:val="000000"/>
            <w:sz w:val="24"/>
            <w:szCs w:val="24"/>
          </w:rPr>
          <w:t>статьи 475</w:t>
        </w:r>
      </w:hyperlink>
      <w:r>
        <w:rPr>
          <w:color w:val="000000"/>
          <w:sz w:val="24"/>
          <w:szCs w:val="24"/>
        </w:rPr>
        <w:t> Гражданского кодекса РФ.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9. Стороны настоящего договора пришли к соглашению о том, что настоящий договор имеет силу </w:t>
      </w:r>
      <w:hyperlink r:id="rId6">
        <w:r>
          <w:rPr>
            <w:color w:val="000000"/>
            <w:sz w:val="24"/>
            <w:szCs w:val="24"/>
          </w:rPr>
          <w:t>акта приема-передачи</w:t>
        </w:r>
      </w:hyperlink>
      <w:r>
        <w:rPr>
          <w:color w:val="000000"/>
          <w:sz w:val="24"/>
          <w:szCs w:val="24"/>
        </w:rPr>
        <w:t> 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10. В соответствии со </w:t>
      </w:r>
      <w:hyperlink r:id="rId7">
        <w:r>
          <w:rPr>
            <w:color w:val="000000"/>
            <w:sz w:val="24"/>
            <w:szCs w:val="24"/>
          </w:rPr>
          <w:t>статьями 8.1,</w:t>
        </w:r>
      </w:hyperlink>
      <w:r>
        <w:rPr>
          <w:color w:val="000000"/>
          <w:sz w:val="24"/>
          <w:szCs w:val="24"/>
        </w:rPr>
        <w:t> </w:t>
      </w:r>
      <w:hyperlink r:id="rId8">
        <w:r>
          <w:rPr>
            <w:color w:val="000000"/>
            <w:sz w:val="24"/>
            <w:szCs w:val="24"/>
          </w:rPr>
          <w:t>131</w:t>
        </w:r>
      </w:hyperlink>
      <w:r>
        <w:rPr>
          <w:color w:val="000000"/>
          <w:sz w:val="24"/>
          <w:szCs w:val="24"/>
        </w:rPr>
        <w:t> и </w:t>
      </w:r>
      <w:hyperlink r:id="rId9">
        <w:r>
          <w:rPr>
            <w:color w:val="000000"/>
            <w:sz w:val="24"/>
            <w:szCs w:val="24"/>
          </w:rPr>
          <w:t>551</w:t>
        </w:r>
      </w:hyperlink>
      <w:r>
        <w:rPr>
          <w:color w:val="000000"/>
          <w:sz w:val="24"/>
          <w:szCs w:val="24"/>
        </w:rPr>
        <w:t> Гражданского кодекса РФ переход права собственности на вышеуказанную отчуждаемую жилую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11.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12.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13. Настоящий договор считается заключенным с момента подписания его сторонами договора. 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14. Настоящий договор составлен и подписан сторонами договора в трех экземплярах, из которых один экземпляр является оригиналом, а два других экземпляра являются копиями. Оригинал договора вручается Покупателю, одна копия вручается Продавцу, а вторая копия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ПОДПИСИ СТОРОН:</w:t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402053" w:rsidRDefault="00D02CE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 -   ___(подпись)___ : ______(фамилия, имя, отчество полностью)_________________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Покупатель - ___(подпись)___ : ______(фамилия, имя, отчество полностью)_________________</w:t>
      </w:r>
    </w:p>
    <w:p w:rsidR="00402053" w:rsidRDefault="00402053">
      <w:pPr>
        <w:jc w:val="both"/>
        <w:rPr>
          <w:color w:val="000000"/>
          <w:sz w:val="24"/>
          <w:szCs w:val="24"/>
        </w:rPr>
      </w:pPr>
    </w:p>
    <w:sectPr w:rsidR="00402053">
      <w:pgSz w:w="11906" w:h="16838"/>
      <w:pgMar w:top="1134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053"/>
    <w:rsid w:val="00402053"/>
    <w:rsid w:val="005168CA"/>
    <w:rsid w:val="00D02CEF"/>
    <w:rsid w:val="00E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1798CD2-9EB3-44CF-A1F3-6780D490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sz w:val="32"/>
      <w:szCs w:val="32"/>
      <w:lang w:val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kt-007.ru/civil-1/civil-code-128-14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ekt-007.ru/civil-1/civil-code-008-0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ekt-007.ru/dogovor/dogovor001-akt-0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ekt-007.ru/civil-2/civil-code-469-482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ekt-007.ru/dogovor/dogovor001.html" TargetMode="External"/><Relationship Id="rId9" Type="http://schemas.openxmlformats.org/officeDocument/2006/relationships/hyperlink" Target="http://www.proekt-007.ru/civil-2/civil-code-549-55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Links>
    <vt:vector size="36" baseType="variant">
      <vt:variant>
        <vt:i4>1769544</vt:i4>
      </vt:variant>
      <vt:variant>
        <vt:i4>15</vt:i4>
      </vt:variant>
      <vt:variant>
        <vt:i4>0</vt:i4>
      </vt:variant>
      <vt:variant>
        <vt:i4>5</vt:i4>
      </vt:variant>
      <vt:variant>
        <vt:lpwstr>http://www.proekt-007.ru/civil-2/civil-code-549-558.html</vt:lpwstr>
      </vt:variant>
      <vt:variant>
        <vt:lpwstr/>
      </vt:variant>
      <vt:variant>
        <vt:i4>2031680</vt:i4>
      </vt:variant>
      <vt:variant>
        <vt:i4>12</vt:i4>
      </vt:variant>
      <vt:variant>
        <vt:i4>0</vt:i4>
      </vt:variant>
      <vt:variant>
        <vt:i4>5</vt:i4>
      </vt:variant>
      <vt:variant>
        <vt:lpwstr>http://www.proekt-007.ru/civil-1/civil-code-128-141.html</vt:lpwstr>
      </vt:variant>
      <vt:variant>
        <vt:lpwstr/>
      </vt:variant>
      <vt:variant>
        <vt:i4>1572935</vt:i4>
      </vt:variant>
      <vt:variant>
        <vt:i4>9</vt:i4>
      </vt:variant>
      <vt:variant>
        <vt:i4>0</vt:i4>
      </vt:variant>
      <vt:variant>
        <vt:i4>5</vt:i4>
      </vt:variant>
      <vt:variant>
        <vt:lpwstr>http://www.proekt-007.ru/civil-1/civil-code-008-016.html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http://www.proekt-007.ru/dogovor/dogovor001-akt-01.html</vt:lpwstr>
      </vt:variant>
      <vt:variant>
        <vt:lpwstr/>
      </vt:variant>
      <vt:variant>
        <vt:i4>1310786</vt:i4>
      </vt:variant>
      <vt:variant>
        <vt:i4>3</vt:i4>
      </vt:variant>
      <vt:variant>
        <vt:i4>0</vt:i4>
      </vt:variant>
      <vt:variant>
        <vt:i4>5</vt:i4>
      </vt:variant>
      <vt:variant>
        <vt:lpwstr>http://www.proekt-007.ru/civil-2/civil-code-469-482.html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http://www.proekt-007.ru/dogovor/dogovor001.html</vt:lpwstr>
      </vt:variant>
      <vt:variant>
        <vt:lpwstr>part-9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2021-02-17T12:39:00Z</dcterms:created>
  <dcterms:modified xsi:type="dcterms:W3CDTF">2021-02-17T12:39:00Z</dcterms:modified>
</cp:coreProperties>
</file>