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Руководитель УК «Домоуправление»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(наименование управляющей организации)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 В.А.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Булавинцев</w:t>
      </w:r>
      <w:proofErr w:type="spell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(подпись) М.П. (Ф.И.О.)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АКТ N 345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 xml:space="preserve">о последствиях залива </w:t>
      </w:r>
      <w:r w:rsidR="00894630">
        <w:rPr>
          <w:rFonts w:ascii="Times New Roman" w:hAnsi="Times New Roman" w:cs="Times New Roman"/>
          <w:b/>
          <w:sz w:val="32"/>
          <w:szCs w:val="32"/>
        </w:rPr>
        <w:t>помещения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по адресу: г. Санк</w:t>
      </w:r>
      <w:r w:rsidR="00894630">
        <w:rPr>
          <w:rFonts w:ascii="Times New Roman" w:hAnsi="Times New Roman" w:cs="Times New Roman"/>
          <w:b/>
          <w:sz w:val="32"/>
          <w:szCs w:val="32"/>
        </w:rPr>
        <w:t>т-Петербург, ул. Гагарина, 15 оф</w:t>
      </w:r>
      <w:r w:rsidRPr="00F32E63">
        <w:rPr>
          <w:rFonts w:ascii="Times New Roman" w:hAnsi="Times New Roman" w:cs="Times New Roman"/>
          <w:b/>
          <w:sz w:val="32"/>
          <w:szCs w:val="32"/>
        </w:rPr>
        <w:t>. 12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  <w:t>"11" октября 2016 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Комиссия в составе: представитель УК «Домоуправление» - ведущий инженер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И.Г.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(представитель управляющей организации, ТСЖ, ЖСК, ЖК и т.п.)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представитель подрядной организации ЖЕУ №39 (представитель организации, обслуживающей многоквартирный дом)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начальника участка Егоров Федоров Игнатьевич,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зам. начальника участка Иванова Петра Ильича,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составила настоящий Акт о проведении обследования </w:t>
      </w:r>
      <w:r w:rsidR="00894630">
        <w:rPr>
          <w:rFonts w:ascii="Times New Roman" w:hAnsi="Times New Roman" w:cs="Times New Roman"/>
          <w:sz w:val="32"/>
          <w:szCs w:val="32"/>
        </w:rPr>
        <w:t>офиса</w:t>
      </w:r>
      <w:r w:rsidRPr="00F32E63">
        <w:rPr>
          <w:rFonts w:ascii="Times New Roman" w:hAnsi="Times New Roman" w:cs="Times New Roman"/>
          <w:sz w:val="32"/>
          <w:szCs w:val="32"/>
        </w:rPr>
        <w:t xml:space="preserve"> N 12 по адресу: ул. Гагарина, 15 г. Санкт-Петербург.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Собственником (нанимателем) указанного </w:t>
      </w:r>
      <w:r w:rsidR="00894630">
        <w:rPr>
          <w:rFonts w:ascii="Times New Roman" w:hAnsi="Times New Roman" w:cs="Times New Roman"/>
          <w:sz w:val="32"/>
          <w:szCs w:val="32"/>
        </w:rPr>
        <w:t>не</w:t>
      </w:r>
      <w:r w:rsidRPr="00F32E63">
        <w:rPr>
          <w:rFonts w:ascii="Times New Roman" w:hAnsi="Times New Roman" w:cs="Times New Roman"/>
          <w:sz w:val="32"/>
          <w:szCs w:val="32"/>
        </w:rPr>
        <w:t>жилого помещения является Демидов Андрей Павлович.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Обследуемый офис расположен на 1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этаже 9 - этажного дома, 1970 года постройки, состоит из 2 комнат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"11" октября 2016 г. произошел залив </w:t>
      </w:r>
      <w:r w:rsidR="00894630">
        <w:rPr>
          <w:rFonts w:ascii="Times New Roman" w:hAnsi="Times New Roman" w:cs="Times New Roman"/>
          <w:sz w:val="32"/>
          <w:szCs w:val="32"/>
        </w:rPr>
        <w:t>офиса</w:t>
      </w:r>
      <w:r w:rsidRPr="00F32E63">
        <w:rPr>
          <w:rFonts w:ascii="Times New Roman" w:hAnsi="Times New Roman" w:cs="Times New Roman"/>
          <w:sz w:val="32"/>
          <w:szCs w:val="32"/>
        </w:rPr>
        <w:t xml:space="preserve"> N 12, в результате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 xml:space="preserve">которого пострадали: подиум из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подсветкой,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>, мебель (шкаф-купе), два кресла кожаные.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объем причиненного ущерба с указанием поврежденных вещей)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 результате обследования вышерасположенной </w:t>
      </w:r>
      <w:r w:rsidR="00894630">
        <w:rPr>
          <w:rFonts w:ascii="Times New Roman" w:hAnsi="Times New Roman" w:cs="Times New Roman"/>
          <w:sz w:val="32"/>
          <w:szCs w:val="32"/>
        </w:rPr>
        <w:t>офиса</w:t>
      </w:r>
      <w:r w:rsidRPr="00F32E63">
        <w:rPr>
          <w:rFonts w:ascii="Times New Roman" w:hAnsi="Times New Roman" w:cs="Times New Roman"/>
          <w:sz w:val="32"/>
          <w:szCs w:val="32"/>
        </w:rPr>
        <w:t xml:space="preserve"> N 12 выявлено, что залив произошел из квартиры №24 (этажом выше), в результате течи гибкой подводки ГВС в комнате кухни, под раковиной, в результате нарушения целостности подводки. 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(указать причину залива с указанием действия или бездействия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lastRenderedPageBreak/>
        <w:t>причинителя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>(указать, какие именно нормы технической эксплуатации зданий и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помещений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нарушены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Таким образом, причиной залива </w:t>
      </w:r>
      <w:r w:rsidR="00894630">
        <w:rPr>
          <w:rFonts w:ascii="Times New Roman" w:hAnsi="Times New Roman" w:cs="Times New Roman"/>
          <w:sz w:val="32"/>
          <w:szCs w:val="32"/>
        </w:rPr>
        <w:t>офиса</w:t>
      </w:r>
      <w:r w:rsidRPr="00F32E63">
        <w:rPr>
          <w:rFonts w:ascii="Times New Roman" w:hAnsi="Times New Roman" w:cs="Times New Roman"/>
          <w:sz w:val="32"/>
          <w:szCs w:val="32"/>
        </w:rPr>
        <w:t xml:space="preserve"> N 12 явилось течь гибкой подводки ГВС в комнате кухни, в результате ее естественного износа.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Необходимо произвести ремонт силами: владельца квартиры 24 – Хайруллина Вадима Игоревича.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894630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Помещение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35 кв. м – в результате затопления разрушен подиум из </w:t>
      </w:r>
      <w:proofErr w:type="spellStart"/>
      <w:r w:rsidR="00500956"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="00500956"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="00500956"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подсветкой, вздулся </w:t>
      </w:r>
      <w:proofErr w:type="spellStart"/>
      <w:r w:rsidR="00500956"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="00500956" w:rsidRPr="00F32E63">
        <w:rPr>
          <w:rFonts w:ascii="Times New Roman" w:hAnsi="Times New Roman" w:cs="Times New Roman"/>
          <w:sz w:val="32"/>
          <w:szCs w:val="32"/>
        </w:rPr>
        <w:t>, пострадала мебель (шкаф-купе), два кресла кожаные, не подлежат дальнейшему использованию пылесос, телевизор</w:t>
      </w:r>
      <w:proofErr w:type="gramStart"/>
      <w:r w:rsidR="00500956" w:rsidRPr="00F32E6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00956" w:rsidRPr="00F32E6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00956" w:rsidRPr="00F32E6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00956" w:rsidRPr="00F32E63">
        <w:rPr>
          <w:rFonts w:ascii="Times New Roman" w:hAnsi="Times New Roman" w:cs="Times New Roman"/>
          <w:sz w:val="32"/>
          <w:szCs w:val="32"/>
        </w:rPr>
        <w:t>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00956" w:rsidRPr="00F32E63">
        <w:rPr>
          <w:rFonts w:ascii="Times New Roman" w:hAnsi="Times New Roman" w:cs="Times New Roman"/>
          <w:sz w:val="32"/>
          <w:szCs w:val="32"/>
        </w:rPr>
        <w:t>. Коридор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00956" w:rsidRPr="00F32E63">
        <w:rPr>
          <w:rFonts w:ascii="Times New Roman" w:hAnsi="Times New Roman" w:cs="Times New Roman"/>
          <w:sz w:val="32"/>
          <w:szCs w:val="32"/>
        </w:rPr>
        <w:t>. Санузел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Объем восстановительных работ: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Помещение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35 кв. м – требуется восстановление подиума из </w:t>
      </w:r>
      <w:proofErr w:type="spellStart"/>
      <w:r w:rsidR="00500956"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="00500956"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="00500956"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="00500956" w:rsidRPr="00F32E63">
        <w:rPr>
          <w:rFonts w:ascii="Times New Roman" w:hAnsi="Times New Roman" w:cs="Times New Roman"/>
          <w:sz w:val="32"/>
          <w:szCs w:val="32"/>
        </w:rPr>
        <w:t xml:space="preserve"> подсветкой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00956" w:rsidRPr="00F32E63">
        <w:rPr>
          <w:rFonts w:ascii="Times New Roman" w:hAnsi="Times New Roman" w:cs="Times New Roman"/>
          <w:sz w:val="32"/>
          <w:szCs w:val="32"/>
        </w:rPr>
        <w:t>. Коридор 10 кв. м – восстановительные работы не требуются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F32E63">
        <w:rPr>
          <w:rFonts w:ascii="Times New Roman" w:hAnsi="Times New Roman" w:cs="Times New Roman"/>
          <w:sz w:val="32"/>
          <w:szCs w:val="32"/>
        </w:rPr>
        <w:lastRenderedPageBreak/>
        <w:t>________________.</w:t>
      </w:r>
    </w:p>
    <w:p w:rsidR="00500956" w:rsidRPr="00F32E63" w:rsidRDefault="00894630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00956" w:rsidRPr="00F32E63">
        <w:rPr>
          <w:rFonts w:ascii="Times New Roman" w:hAnsi="Times New Roman" w:cs="Times New Roman"/>
          <w:sz w:val="32"/>
          <w:szCs w:val="32"/>
        </w:rPr>
        <w:t>. Санузел 10 кв. м – восстановительные работы не требуются______________________________________________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Вариант в случае необходимости: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 отказался от подписи.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Акт N 345 от "11" октября 2016 г. был составлен по наружному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осмотру: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(Иванов Петра Ильича).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Для подтверждения факта обследования </w:t>
      </w:r>
      <w:r w:rsidR="00894630">
        <w:rPr>
          <w:rFonts w:ascii="Times New Roman" w:hAnsi="Times New Roman" w:cs="Times New Roman"/>
          <w:sz w:val="32"/>
          <w:szCs w:val="32"/>
        </w:rPr>
        <w:t>офиса</w:t>
      </w:r>
      <w:r w:rsidRPr="00F32E63">
        <w:rPr>
          <w:rFonts w:ascii="Times New Roman" w:hAnsi="Times New Roman" w:cs="Times New Roman"/>
          <w:sz w:val="32"/>
          <w:szCs w:val="32"/>
        </w:rPr>
        <w:t xml:space="preserve"> были приглашены: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вреда:_________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 Игоревич)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Потерпевшая сторона: ___________ (Демидов Андрей Павлович)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Настоящий Акт составлен в трех экземплярах, по одному для собственников (нанимателей) </w:t>
      </w:r>
      <w:r w:rsidR="00894630">
        <w:rPr>
          <w:rFonts w:ascii="Times New Roman" w:hAnsi="Times New Roman" w:cs="Times New Roman"/>
          <w:sz w:val="32"/>
          <w:szCs w:val="32"/>
        </w:rPr>
        <w:t xml:space="preserve">нежилого и жилого </w:t>
      </w:r>
      <w:bookmarkStart w:id="0" w:name="_GoBack"/>
      <w:bookmarkEnd w:id="0"/>
      <w:r w:rsidRPr="00F32E63">
        <w:rPr>
          <w:rFonts w:ascii="Times New Roman" w:hAnsi="Times New Roman" w:cs="Times New Roman"/>
          <w:sz w:val="32"/>
          <w:szCs w:val="32"/>
        </w:rPr>
        <w:t>помещений, и один - для жилищной организации.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(Иванов Петра Ильича);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 Хайруллин Вадим Игоревич /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 Демидов Андрей Павлович 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A40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559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30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>Krokoz™ Inc.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vamashin</cp:lastModifiedBy>
  <cp:revision>2</cp:revision>
  <dcterms:created xsi:type="dcterms:W3CDTF">2018-08-01T07:51:00Z</dcterms:created>
  <dcterms:modified xsi:type="dcterms:W3CDTF">2018-08-01T07:51:00Z</dcterms:modified>
</cp:coreProperties>
</file>